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Noted for the integrity and breadth of his musicianship as soloist, chamber musician and recording artist, Richard</w:t>
      </w:r>
      <w:r>
        <w:rPr>
          <w:rtl w:val="0"/>
        </w:rPr>
        <w:t xml:space="preserve"> Uttley</w:t>
      </w:r>
      <w:r>
        <w:rPr>
          <w:rtl w:val="0"/>
        </w:rPr>
        <w:t xml:space="preserve"> has been recognised for his </w:t>
      </w:r>
      <w:r>
        <w:rPr>
          <w:rtl w:val="1"/>
        </w:rPr>
        <w:t>‘</w:t>
      </w:r>
      <w:r>
        <w:rPr>
          <w:rtl w:val="0"/>
        </w:rPr>
        <w:t>musical intelligence and pristine facility</w:t>
      </w:r>
      <w:r>
        <w:rPr>
          <w:rtl w:val="1"/>
        </w:rPr>
        <w:t xml:space="preserve">’ </w:t>
      </w:r>
      <w:r>
        <w:rPr>
          <w:rtl w:val="0"/>
        </w:rPr>
        <w:t xml:space="preserve">(International Record Review), </w:t>
      </w:r>
      <w:r>
        <w:rPr>
          <w:rtl w:val="1"/>
        </w:rPr>
        <w:t>‘</w:t>
      </w:r>
      <w:r>
        <w:rPr>
          <w:rtl w:val="0"/>
        </w:rPr>
        <w:t>amazing decisiveness</w:t>
      </w:r>
      <w:r>
        <w:rPr>
          <w:rtl w:val="1"/>
        </w:rPr>
        <w:t>’</w:t>
      </w:r>
      <w:r>
        <w:rPr>
          <w:rtl w:val="0"/>
        </w:rPr>
        <w:t xml:space="preserve">, and </w:t>
      </w:r>
      <w:r>
        <w:rPr>
          <w:rtl w:val="1"/>
        </w:rPr>
        <w:t>‘</w:t>
      </w:r>
      <w:r>
        <w:rPr>
          <w:rtl w:val="0"/>
        </w:rPr>
        <w:t>tumultuous performance</w:t>
      </w:r>
      <w:r>
        <w:rPr>
          <w:rtl w:val="1"/>
        </w:rPr>
        <w:t xml:space="preserve">’ </w:t>
      </w:r>
      <w:r>
        <w:rPr>
          <w:rtl w:val="0"/>
        </w:rPr>
        <w:t>(Daily Telegraph). His playing has been frequently broadcast on BBC Radio 3 and has featured on BBC Two, BBC Four, BBC World Service, Classic FM and Sky Arts. He won first prize in the British Contemporary Piano Competition</w:t>
      </w:r>
      <w:r>
        <w:rPr>
          <w:rtl w:val="0"/>
        </w:rPr>
        <w:t>,</w:t>
      </w:r>
      <w:r>
        <w:rPr>
          <w:rtl w:val="0"/>
        </w:rPr>
        <w:t xml:space="preserve"> and the Young Classical Artists Trust International Auditions</w:t>
      </w:r>
      <w:r>
        <w:rPr>
          <w:rtl w:val="0"/>
        </w:rPr>
        <w:t>. He is a Piano Professor at the Royal College of Music, and a Fellow of the Higher Education Academy.</w:t>
      </w:r>
    </w:p>
    <w:p>
      <w:pPr>
        <w:pStyle w:val="Body"/>
        <w:bidi w:val="0"/>
      </w:pPr>
    </w:p>
    <w:p>
      <w:pPr>
        <w:pStyle w:val="Body"/>
        <w:bidi w:val="0"/>
      </w:pPr>
      <w:r>
        <w:rPr>
          <w:rtl w:val="0"/>
        </w:rPr>
        <w:t>Richard read Music at Clare College, Cambridge</w:t>
      </w:r>
      <w:r>
        <w:rPr>
          <w:rtl w:val="0"/>
        </w:rPr>
        <w:t xml:space="preserve"> University, </w:t>
      </w:r>
      <w:r>
        <w:rPr>
          <w:rtl w:val="0"/>
        </w:rPr>
        <w:t xml:space="preserve">graduating with a </w:t>
      </w:r>
      <w:r>
        <w:rPr>
          <w:rtl w:val="0"/>
        </w:rPr>
        <w:t>D</w:t>
      </w:r>
      <w:r>
        <w:rPr>
          <w:rtl w:val="0"/>
        </w:rPr>
        <w:t xml:space="preserve">ouble </w:t>
      </w:r>
      <w:r>
        <w:rPr>
          <w:rtl w:val="0"/>
        </w:rPr>
        <w:t>F</w:t>
      </w:r>
      <w:r>
        <w:rPr>
          <w:rtl w:val="0"/>
        </w:rPr>
        <w:t xml:space="preserve">irst in 2008, </w:t>
      </w:r>
      <w:r>
        <w:rPr>
          <w:rtl w:val="0"/>
        </w:rPr>
        <w:t>before</w:t>
      </w:r>
      <w:r>
        <w:rPr>
          <w:rtl w:val="0"/>
        </w:rPr>
        <w:t xml:space="preserve"> studying with Martin Roscoe at</w:t>
      </w:r>
      <w:r>
        <w:rPr>
          <w:rtl w:val="0"/>
        </w:rPr>
        <w:t xml:space="preserve"> the </w:t>
      </w:r>
      <w:r>
        <w:rPr>
          <w:rtl w:val="0"/>
        </w:rPr>
        <w:t>Guildhall School</w:t>
      </w:r>
      <w:r>
        <w:rPr>
          <w:rtl w:val="0"/>
        </w:rPr>
        <w:t xml:space="preserve"> of Music &amp; Drama</w:t>
      </w:r>
      <w:r>
        <w:rPr>
          <w:rtl w:val="0"/>
        </w:rPr>
        <w:t>. His London debut at the Southbank Centre</w:t>
      </w:r>
      <w:r>
        <w:rPr>
          <w:rtl w:val="1"/>
        </w:rPr>
        <w:t>’</w:t>
      </w:r>
      <w:r>
        <w:rPr>
          <w:rtl w:val="0"/>
        </w:rPr>
        <w:t xml:space="preserve">s Purcell Room in 2010 was described by The Times as a </w:t>
      </w:r>
      <w:r>
        <w:rPr>
          <w:rtl w:val="1"/>
        </w:rPr>
        <w:t>‘</w:t>
      </w:r>
      <w:r>
        <w:rPr>
          <w:rtl w:val="0"/>
        </w:rPr>
        <w:t>brilliant recital</w:t>
      </w:r>
      <w:r>
        <w:rPr>
          <w:rtl w:val="1"/>
        </w:rPr>
        <w:t>’</w:t>
      </w:r>
      <w:r>
        <w:rPr>
          <w:rtl w:val="0"/>
        </w:rPr>
        <w:t xml:space="preserve">. He has since </w:t>
      </w:r>
      <w:r>
        <w:rPr>
          <w:rtl w:val="0"/>
        </w:rPr>
        <w:t xml:space="preserve">released </w:t>
      </w:r>
      <w:r>
        <w:rPr>
          <w:rtl w:val="0"/>
        </w:rPr>
        <w:t>numerous</w:t>
      </w:r>
      <w:r>
        <w:rPr>
          <w:rtl w:val="0"/>
          <w:lang w:val="it-IT"/>
        </w:rPr>
        <w:t xml:space="preserve"> solo</w:t>
      </w:r>
      <w:r>
        <w:rPr>
          <w:rtl w:val="0"/>
        </w:rPr>
        <w:t xml:space="preserve"> and chamber</w:t>
      </w:r>
      <w:r>
        <w:rPr>
          <w:rtl w:val="0"/>
        </w:rPr>
        <w:t xml:space="preserve"> recordings to critical acclaim</w:t>
      </w:r>
      <w:r>
        <w:rPr>
          <w:rtl w:val="0"/>
        </w:rPr>
        <w:t>,</w:t>
      </w:r>
      <w:r>
        <w:rPr>
          <w:rtl w:val="0"/>
        </w:rPr>
        <w:t xml:space="preserve"> and </w:t>
      </w:r>
      <w:r>
        <w:rPr>
          <w:rtl w:val="0"/>
        </w:rPr>
        <w:t>given recitals</w:t>
      </w:r>
      <w:r>
        <w:rPr>
          <w:rtl w:val="0"/>
          <w:lang w:val="da-DK"/>
        </w:rPr>
        <w:t xml:space="preserve"> at </w:t>
      </w:r>
      <w:r>
        <w:rPr>
          <w:rtl w:val="0"/>
        </w:rPr>
        <w:t xml:space="preserve">prestigious </w:t>
      </w:r>
      <w:r>
        <w:rPr>
          <w:rtl w:val="0"/>
        </w:rPr>
        <w:t xml:space="preserve">venues and festivals </w:t>
      </w:r>
      <w:r>
        <w:rPr>
          <w:rtl w:val="0"/>
        </w:rPr>
        <w:t>throughout the world, including Auditorium du Louvre, Lucerne Festival, Musikverein, Royal Festival Hall and Het Concertgebouw. Richard has given world premieres of works by composers including Francisco Coll, Naomi Pinnock, Mark Simpson, Kate Whitley, Oliver Leith and Jonathan Dove.</w:t>
      </w:r>
      <w:r>
        <w:rPr>
          <w:rtl w:val="0"/>
        </w:rPr>
        <w:t xml:space="preserve"> Richard is also a composer</w:t>
      </w:r>
      <w:r>
        <w:rPr>
          <w:rtl w:val="0"/>
        </w:rPr>
        <w:t xml:space="preserve"> himself</w:t>
      </w:r>
      <w:r>
        <w:rPr>
          <w:rtl w:val="0"/>
        </w:rPr>
        <w:t>, and has written for film as well as concert music.</w:t>
      </w:r>
    </w:p>
    <w:p>
      <w:pPr>
        <w:pStyle w:val="Body"/>
        <w:bidi w:val="0"/>
      </w:pPr>
    </w:p>
    <w:p>
      <w:pPr>
        <w:pStyle w:val="Body"/>
        <w:bidi w:val="0"/>
      </w:pPr>
      <w:r>
        <w:rPr>
          <w:rtl w:val="0"/>
        </w:rPr>
        <w:t>Richard lives in London with his wife and two young children.</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